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50" w:rsidRDefault="00A95450" w:rsidP="00A95450">
      <w:pPr>
        <w:pStyle w:val="2"/>
        <w:shd w:val="clear" w:color="auto" w:fill="auto"/>
        <w:spacing w:line="240" w:lineRule="auto"/>
        <w:ind w:left="20"/>
        <w:rPr>
          <w:rFonts w:ascii="Times New Roman" w:hAnsi="Times New Roman" w:cs="Times New Roman"/>
          <w:color w:val="424242"/>
          <w:sz w:val="44"/>
          <w:szCs w:val="44"/>
          <w:shd w:val="clear" w:color="auto" w:fill="FFFFFF"/>
        </w:rPr>
      </w:pPr>
      <w:r w:rsidRPr="00EE2898">
        <w:rPr>
          <w:rFonts w:ascii="Times New Roman" w:hAnsi="Times New Roman" w:cs="Times New Roman"/>
          <w:color w:val="424242"/>
          <w:sz w:val="44"/>
          <w:szCs w:val="44"/>
          <w:shd w:val="clear" w:color="auto" w:fill="FFFFFF"/>
        </w:rPr>
        <w:t>ДОГОВОР ПУБЛИЧНОЙ ОФЕРТЫ</w:t>
      </w:r>
    </w:p>
    <w:p w:rsidR="00A95450" w:rsidRPr="00A95450" w:rsidRDefault="00A95450" w:rsidP="00A95450">
      <w:pPr>
        <w:pStyle w:val="2"/>
        <w:shd w:val="clear" w:color="auto" w:fill="auto"/>
        <w:spacing w:line="240" w:lineRule="auto"/>
        <w:ind w:left="20"/>
        <w:rPr>
          <w:rFonts w:ascii="Times New Roman" w:hAnsi="Times New Roman" w:cs="Times New Roman"/>
          <w:color w:val="424242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color w:val="424242"/>
          <w:sz w:val="44"/>
          <w:szCs w:val="44"/>
          <w:shd w:val="clear" w:color="auto" w:fill="FFFFFF"/>
        </w:rPr>
        <w:t>оказания гостиничных услуг</w:t>
      </w:r>
    </w:p>
    <w:p w:rsidR="00A95450" w:rsidRPr="00867BB7" w:rsidRDefault="00A95450" w:rsidP="00A95450">
      <w:pPr>
        <w:pStyle w:val="2"/>
        <w:shd w:val="clear" w:color="auto" w:fill="auto"/>
        <w:spacing w:line="240" w:lineRule="auto"/>
        <w:ind w:left="20"/>
        <w:rPr>
          <w:rFonts w:ascii="Times New Roman" w:hAnsi="Times New Roman" w:cs="Times New Roman"/>
          <w:color w:val="424242"/>
          <w:sz w:val="44"/>
          <w:szCs w:val="44"/>
          <w:shd w:val="clear" w:color="auto" w:fill="FFFFFF"/>
        </w:rPr>
      </w:pPr>
    </w:p>
    <w:p w:rsidR="00D3359D" w:rsidRPr="00D3359D" w:rsidRDefault="00D3359D" w:rsidP="00D3359D">
      <w:pPr>
        <w:pStyle w:val="2"/>
        <w:shd w:val="clear" w:color="auto" w:fill="auto"/>
        <w:spacing w:line="240" w:lineRule="auto"/>
        <w:ind w:left="20" w:firstLine="688"/>
        <w:jc w:val="both"/>
        <w:rPr>
          <w:rFonts w:ascii="Times New Roman" w:hAnsi="Times New Roman" w:cs="Times New Roman"/>
          <w:i/>
          <w:iCs/>
          <w:color w:val="424242"/>
          <w:sz w:val="28"/>
          <w:szCs w:val="28"/>
          <w:shd w:val="clear" w:color="auto" w:fill="FFFFFF"/>
        </w:rPr>
      </w:pPr>
      <w:r w:rsidRPr="00D3359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Индивидуальный предприниматель </w:t>
      </w:r>
      <w:proofErr w:type="spellStart"/>
      <w:r w:rsidRPr="00D3359D">
        <w:rPr>
          <w:rFonts w:ascii="Times New Roman" w:hAnsi="Times New Roman" w:cs="Times New Roman"/>
          <w:bCs/>
          <w:i/>
          <w:iCs/>
          <w:sz w:val="28"/>
          <w:szCs w:val="28"/>
        </w:rPr>
        <w:t>Шпудейко</w:t>
      </w:r>
      <w:proofErr w:type="spellEnd"/>
      <w:r w:rsidRPr="00D3359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М.В., </w:t>
      </w:r>
      <w:r w:rsidRPr="00D3359D">
        <w:rPr>
          <w:rFonts w:ascii="Times New Roman" w:hAnsi="Times New Roman" w:cs="Times New Roman"/>
          <w:i/>
          <w:iCs/>
          <w:sz w:val="28"/>
          <w:szCs w:val="28"/>
        </w:rPr>
        <w:t>действующий на основании свидетельства о регистрации от 05.12.2019 г.</w:t>
      </w:r>
      <w:r w:rsidRPr="00D3359D">
        <w:rPr>
          <w:rFonts w:ascii="Times New Roman" w:hAnsi="Times New Roman" w:cs="Times New Roman"/>
          <w:i/>
          <w:iCs/>
          <w:color w:val="424242"/>
          <w:sz w:val="28"/>
          <w:szCs w:val="28"/>
          <w:shd w:val="clear" w:color="auto" w:fill="FFFFFF"/>
        </w:rPr>
        <w:t xml:space="preserve"> зарегистрированного в Едином государственном регистре юридических лиц и индивидуальных предпринимателей с регистрационным номером </w:t>
      </w:r>
      <w:r w:rsidRPr="00D3359D">
        <w:rPr>
          <w:rFonts w:ascii="Times New Roman" w:hAnsi="Times New Roman" w:cs="Times New Roman"/>
          <w:i/>
          <w:iCs/>
          <w:sz w:val="28"/>
          <w:szCs w:val="28"/>
        </w:rPr>
        <w:t>0714711</w:t>
      </w:r>
      <w:r w:rsidRPr="00D3359D">
        <w:rPr>
          <w:rFonts w:ascii="Times New Roman" w:hAnsi="Times New Roman" w:cs="Times New Roman"/>
          <w:i/>
          <w:iCs/>
          <w:color w:val="424242"/>
          <w:sz w:val="28"/>
          <w:szCs w:val="28"/>
          <w:shd w:val="clear" w:color="auto" w:fill="FFFFFF"/>
        </w:rPr>
        <w:t xml:space="preserve">, юридический и почтовый адрес: Республика Беларусь, Брестская область г.Пинск ул. Центральная 34-12, адрес оказания услуги: Республика Беларусь, Брестская область, </w:t>
      </w:r>
      <w:proofErr w:type="spellStart"/>
      <w:r w:rsidRPr="00D3359D">
        <w:rPr>
          <w:rFonts w:ascii="Times New Roman" w:hAnsi="Times New Roman" w:cs="Times New Roman"/>
          <w:i/>
          <w:iCs/>
          <w:color w:val="424242"/>
          <w:sz w:val="28"/>
          <w:szCs w:val="28"/>
          <w:shd w:val="clear" w:color="auto" w:fill="FFFFFF"/>
        </w:rPr>
        <w:t>Пинский</w:t>
      </w:r>
      <w:proofErr w:type="spellEnd"/>
      <w:r w:rsidRPr="00D3359D">
        <w:rPr>
          <w:rFonts w:ascii="Times New Roman" w:hAnsi="Times New Roman" w:cs="Times New Roman"/>
          <w:i/>
          <w:iCs/>
          <w:color w:val="424242"/>
          <w:sz w:val="28"/>
          <w:szCs w:val="28"/>
          <w:shd w:val="clear" w:color="auto" w:fill="FFFFFF"/>
        </w:rPr>
        <w:t xml:space="preserve"> район, </w:t>
      </w:r>
      <w:proofErr w:type="spellStart"/>
      <w:r w:rsidRPr="00D3359D">
        <w:rPr>
          <w:rFonts w:ascii="Times New Roman" w:hAnsi="Times New Roman" w:cs="Times New Roman"/>
          <w:i/>
          <w:iCs/>
          <w:color w:val="424242"/>
          <w:sz w:val="28"/>
          <w:szCs w:val="28"/>
          <w:shd w:val="clear" w:color="auto" w:fill="FFFFFF"/>
        </w:rPr>
        <w:t>д</w:t>
      </w:r>
      <w:proofErr w:type="gramStart"/>
      <w:r w:rsidRPr="00D3359D">
        <w:rPr>
          <w:rFonts w:ascii="Times New Roman" w:hAnsi="Times New Roman" w:cs="Times New Roman"/>
          <w:i/>
          <w:iCs/>
          <w:color w:val="424242"/>
          <w:sz w:val="28"/>
          <w:szCs w:val="28"/>
          <w:shd w:val="clear" w:color="auto" w:fill="FFFFFF"/>
        </w:rPr>
        <w:t>.П</w:t>
      </w:r>
      <w:proofErr w:type="gramEnd"/>
      <w:r w:rsidRPr="00D3359D">
        <w:rPr>
          <w:rFonts w:ascii="Times New Roman" w:hAnsi="Times New Roman" w:cs="Times New Roman"/>
          <w:i/>
          <w:iCs/>
          <w:color w:val="424242"/>
          <w:sz w:val="28"/>
          <w:szCs w:val="28"/>
          <w:shd w:val="clear" w:color="auto" w:fill="FFFFFF"/>
        </w:rPr>
        <w:t>осеничи</w:t>
      </w:r>
      <w:proofErr w:type="spellEnd"/>
      <w:r w:rsidRPr="00D3359D">
        <w:rPr>
          <w:rFonts w:ascii="Times New Roman" w:hAnsi="Times New Roman" w:cs="Times New Roman"/>
          <w:i/>
          <w:iCs/>
          <w:color w:val="424242"/>
          <w:sz w:val="28"/>
          <w:szCs w:val="28"/>
          <w:shd w:val="clear" w:color="auto" w:fill="FFFFFF"/>
        </w:rPr>
        <w:t>, ул</w:t>
      </w:r>
      <w:r w:rsidR="00780F5B">
        <w:rPr>
          <w:rFonts w:ascii="Times New Roman" w:hAnsi="Times New Roman" w:cs="Times New Roman"/>
          <w:i/>
          <w:iCs/>
          <w:color w:val="424242"/>
          <w:sz w:val="28"/>
          <w:szCs w:val="28"/>
          <w:shd w:val="clear" w:color="auto" w:fill="FFFFFF"/>
        </w:rPr>
        <w:t>.</w:t>
      </w:r>
      <w:r w:rsidRPr="00D3359D">
        <w:rPr>
          <w:rFonts w:ascii="Times New Roman" w:hAnsi="Times New Roman" w:cs="Times New Roman"/>
          <w:i/>
          <w:iCs/>
          <w:color w:val="424242"/>
          <w:sz w:val="28"/>
          <w:szCs w:val="28"/>
          <w:shd w:val="clear" w:color="auto" w:fill="FFFFFF"/>
        </w:rPr>
        <w:t xml:space="preserve"> </w:t>
      </w:r>
      <w:r w:rsidR="008334DC">
        <w:rPr>
          <w:rFonts w:ascii="Times New Roman" w:hAnsi="Times New Roman" w:cs="Times New Roman"/>
          <w:i/>
          <w:iCs/>
          <w:color w:val="424242"/>
          <w:sz w:val="28"/>
          <w:szCs w:val="28"/>
          <w:shd w:val="clear" w:color="auto" w:fill="FFFFFF"/>
        </w:rPr>
        <w:t>Центральная,</w:t>
      </w:r>
      <w:r w:rsidR="008334DC" w:rsidRPr="008334DC">
        <w:rPr>
          <w:rFonts w:ascii="Times New Roman" w:hAnsi="Times New Roman" w:cs="Times New Roman"/>
          <w:i/>
          <w:iCs/>
          <w:color w:val="424242"/>
          <w:sz w:val="28"/>
          <w:szCs w:val="28"/>
          <w:shd w:val="clear" w:color="auto" w:fill="FFFFFF"/>
        </w:rPr>
        <w:t>127</w:t>
      </w:r>
      <w:r w:rsidRPr="00D3359D">
        <w:rPr>
          <w:rFonts w:ascii="Times New Roman" w:hAnsi="Times New Roman" w:cs="Times New Roman"/>
          <w:i/>
          <w:iCs/>
          <w:color w:val="424242"/>
          <w:sz w:val="28"/>
          <w:szCs w:val="28"/>
          <w:shd w:val="clear" w:color="auto" w:fill="FFFFFF"/>
        </w:rPr>
        <w:t xml:space="preserve">, далее именуемое Гостиница, в лице уполномоченного представителя, утвердившего настоящую оферту (управляющий </w:t>
      </w:r>
      <w:proofErr w:type="spellStart"/>
      <w:r w:rsidRPr="00D3359D">
        <w:rPr>
          <w:rFonts w:ascii="Times New Roman" w:hAnsi="Times New Roman" w:cs="Times New Roman"/>
          <w:i/>
          <w:iCs/>
          <w:color w:val="424242"/>
          <w:sz w:val="28"/>
          <w:szCs w:val="28"/>
          <w:shd w:val="clear" w:color="auto" w:fill="FFFFFF"/>
        </w:rPr>
        <w:t>Шпудейко</w:t>
      </w:r>
      <w:proofErr w:type="spellEnd"/>
      <w:r w:rsidRPr="00D3359D">
        <w:rPr>
          <w:rFonts w:ascii="Times New Roman" w:hAnsi="Times New Roman" w:cs="Times New Roman"/>
          <w:i/>
          <w:iCs/>
          <w:color w:val="424242"/>
          <w:sz w:val="28"/>
          <w:szCs w:val="28"/>
          <w:shd w:val="clear" w:color="auto" w:fill="FFFFFF"/>
        </w:rPr>
        <w:t xml:space="preserve"> Марина Васильевна), размещением текста настоящей оферты на официальном сайте Гостиницы в сети Интернет по адресу </w:t>
      </w:r>
      <w:proofErr w:type="spellStart"/>
      <w:r w:rsidR="00CF3AD1">
        <w:fldChar w:fldCharType="begin"/>
      </w:r>
      <w:r w:rsidR="00CF3AD1">
        <w:instrText>HYPERLINK "http://hotelbug.by/%D0%B8"</w:instrText>
      </w:r>
      <w:r w:rsidR="00CF3AD1">
        <w:fldChar w:fldCharType="separate"/>
      </w:r>
      <w:r w:rsidRPr="00D3359D">
        <w:rPr>
          <w:rStyle w:val="a3"/>
          <w:rFonts w:ascii="Times New Roman" w:hAnsi="Times New Roman" w:cs="Times New Roman"/>
          <w:i/>
          <w:iCs/>
          <w:color w:val="033975"/>
          <w:sz w:val="28"/>
          <w:szCs w:val="28"/>
          <w:bdr w:val="none" w:sz="0" w:space="0" w:color="auto" w:frame="1"/>
          <w:shd w:val="clear" w:color="auto" w:fill="FFFFFF"/>
        </w:rPr>
        <w:t>Svetlana-complex.by</w:t>
      </w:r>
      <w:proofErr w:type="spellEnd"/>
      <w:r w:rsidR="00CF3AD1">
        <w:fldChar w:fldCharType="end"/>
      </w:r>
      <w:r w:rsidRPr="00D3359D">
        <w:rPr>
          <w:rFonts w:ascii="Times New Roman" w:hAnsi="Times New Roman" w:cs="Times New Roman"/>
          <w:i/>
          <w:iCs/>
          <w:color w:val="424242"/>
          <w:sz w:val="28"/>
          <w:szCs w:val="28"/>
          <w:shd w:val="clear" w:color="auto" w:fill="FFFFFF"/>
        </w:rPr>
        <w:t xml:space="preserve">  и в здании гостиницы «Светлана» в </w:t>
      </w:r>
      <w:proofErr w:type="spellStart"/>
      <w:r w:rsidRPr="00D3359D">
        <w:rPr>
          <w:rFonts w:ascii="Times New Roman" w:hAnsi="Times New Roman" w:cs="Times New Roman"/>
          <w:i/>
          <w:iCs/>
          <w:color w:val="424242"/>
          <w:sz w:val="28"/>
          <w:szCs w:val="28"/>
          <w:shd w:val="clear" w:color="auto" w:fill="FFFFFF"/>
        </w:rPr>
        <w:t>д.Посеничи</w:t>
      </w:r>
      <w:proofErr w:type="spellEnd"/>
      <w:r w:rsidRPr="00D3359D">
        <w:rPr>
          <w:rFonts w:ascii="Times New Roman" w:hAnsi="Times New Roman" w:cs="Times New Roman"/>
          <w:i/>
          <w:iCs/>
          <w:color w:val="424242"/>
          <w:sz w:val="28"/>
          <w:szCs w:val="28"/>
          <w:shd w:val="clear" w:color="auto" w:fill="FFFFFF"/>
        </w:rPr>
        <w:t>, ул</w:t>
      </w:r>
      <w:r w:rsidR="00780F5B">
        <w:rPr>
          <w:rFonts w:ascii="Times New Roman" w:hAnsi="Times New Roman" w:cs="Times New Roman"/>
          <w:i/>
          <w:iCs/>
          <w:color w:val="424242"/>
          <w:sz w:val="28"/>
          <w:szCs w:val="28"/>
          <w:shd w:val="clear" w:color="auto" w:fill="FFFFFF"/>
        </w:rPr>
        <w:t>.</w:t>
      </w:r>
      <w:r w:rsidRPr="00D3359D">
        <w:rPr>
          <w:rFonts w:ascii="Times New Roman" w:hAnsi="Times New Roman" w:cs="Times New Roman"/>
          <w:i/>
          <w:iCs/>
          <w:color w:val="424242"/>
          <w:sz w:val="28"/>
          <w:szCs w:val="28"/>
          <w:shd w:val="clear" w:color="auto" w:fill="FFFFFF"/>
        </w:rPr>
        <w:t xml:space="preserve"> </w:t>
      </w:r>
      <w:r w:rsidR="00954025">
        <w:rPr>
          <w:rFonts w:ascii="Times New Roman" w:hAnsi="Times New Roman" w:cs="Times New Roman"/>
          <w:i/>
          <w:iCs/>
          <w:color w:val="424242"/>
          <w:sz w:val="28"/>
          <w:szCs w:val="28"/>
          <w:shd w:val="clear" w:color="auto" w:fill="FFFFFF"/>
        </w:rPr>
        <w:t>Центральная, 127</w:t>
      </w:r>
      <w:r w:rsidRPr="00D3359D">
        <w:rPr>
          <w:rFonts w:ascii="Times New Roman" w:hAnsi="Times New Roman" w:cs="Times New Roman"/>
          <w:i/>
          <w:iCs/>
          <w:color w:val="424242"/>
          <w:sz w:val="28"/>
          <w:szCs w:val="28"/>
          <w:shd w:val="clear" w:color="auto" w:fill="FFFFFF"/>
        </w:rPr>
        <w:t xml:space="preserve">, </w:t>
      </w:r>
      <w:proofErr w:type="spellStart"/>
      <w:r w:rsidRPr="00D3359D">
        <w:rPr>
          <w:rFonts w:ascii="Times New Roman" w:hAnsi="Times New Roman" w:cs="Times New Roman"/>
          <w:i/>
          <w:iCs/>
          <w:color w:val="424242"/>
          <w:sz w:val="28"/>
          <w:szCs w:val="28"/>
          <w:shd w:val="clear" w:color="auto" w:fill="FFFFFF"/>
        </w:rPr>
        <w:t>Пинский</w:t>
      </w:r>
      <w:proofErr w:type="spellEnd"/>
      <w:r w:rsidRPr="00D3359D">
        <w:rPr>
          <w:rFonts w:ascii="Times New Roman" w:hAnsi="Times New Roman" w:cs="Times New Roman"/>
          <w:i/>
          <w:iCs/>
          <w:color w:val="424242"/>
          <w:sz w:val="28"/>
          <w:szCs w:val="28"/>
          <w:shd w:val="clear" w:color="auto" w:fill="FFFFFF"/>
        </w:rPr>
        <w:t xml:space="preserve"> район, Республика Беларусь предлагает любому юридическому или физическому лицу (в том числе индивидуальному предпринимателю), заключить договор возмездного оказания гостиничных услуг (далее – договор) на изложенных ниже условиях и обязуется считать себя заключившей договор с любым лицом, принявшим настоящее предложение (далее – Заказчик).</w:t>
      </w:r>
    </w:p>
    <w:p w:rsidR="00A95450" w:rsidRDefault="00A95450" w:rsidP="00A95450">
      <w:pPr>
        <w:pStyle w:val="2"/>
        <w:shd w:val="clear" w:color="auto" w:fill="auto"/>
        <w:spacing w:line="240" w:lineRule="auto"/>
        <w:ind w:left="20" w:firstLine="688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В целях однозначного понимания содержания настоящей оферты и заключенного вследствие ее акцепта договора нижеприведенные термины раскрываются в следующих значениях:</w:t>
      </w:r>
    </w:p>
    <w:p w:rsidR="00A95450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Договор – соглашение между Заказчиком и Гостиницей, заключенное посредством акцепта Заказчиком оферты Гостиницы. Договор является публичным в значении, определенном правом Республики Беларусь.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</w:rPr>
        <w:br/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Оферта – настоящий документ, размещенный на сайте Гостиницы, определяющий порядок заключения договора (порядок акцепта) и условия договора.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</w:rPr>
        <w:br/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Акцепт оферты – действие, совершением которого Заказчик заявляет о заключении договора. </w:t>
      </w:r>
    </w:p>
    <w:p w:rsidR="00A95450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Гостиничная услуга - услуга по предоставлению места (номера (номеров), места в номере) для временного проживания физических лиц, а также любая дополнительная услуга</w:t>
      </w:r>
      <w:r w:rsidR="00780F5B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,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 xml:space="preserve"> оказываемая Гостиницей, далее – услуга.</w:t>
      </w:r>
    </w:p>
    <w:p w:rsidR="00A95450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 xml:space="preserve">Дополнительная услуга – любая оказываемая Гостиницей на возмездной основе услуга, не заключающаяся в предоставлении номера (номеров) для временного проживания физических лиц (например, организация питания, предоставление </w:t>
      </w:r>
      <w:r w:rsidR="00780F5B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 xml:space="preserve">средств </w:t>
      </w:r>
      <w:r w:rsidR="00780F5B"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связи, предоставление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 xml:space="preserve"> парковочного места, туристская услуга и др.). </w:t>
      </w:r>
    </w:p>
    <w:p w:rsidR="00A95450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  <w:lang w:val="en-US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Заказчик – любое юридическое или физическое лицо, индивидуальный предприниматель, выразивший акцепт Оферты.</w:t>
      </w:r>
    </w:p>
    <w:p w:rsidR="00CA6B45" w:rsidRDefault="00CA6B45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Начало оказания гостиничной услуг</w:t>
      </w:r>
      <w:proofErr w:type="gramStart"/>
      <w:r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и-</w:t>
      </w:r>
      <w:proofErr w:type="gramEnd"/>
      <w:r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 xml:space="preserve"> фактическое размещение заказчика в номере не ранее 14.00 часов оплаченных суток.</w:t>
      </w:r>
    </w:p>
    <w:p w:rsidR="00CA6B45" w:rsidRDefault="00CA6B45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 xml:space="preserve">Окончание оказания гостиничной услуги – фактический выезд заказчика (со сдачей ключа и номера горничной либо администратора) из номера не позднее 12.00 часов оплаченных суток. </w:t>
      </w:r>
    </w:p>
    <w:p w:rsidR="00A95450" w:rsidRPr="00A95450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lastRenderedPageBreak/>
        <w:t xml:space="preserve">Сайт Гостиницы – электронный ресурс в сети Интернет по </w:t>
      </w:r>
      <w:proofErr w:type="spellStart"/>
      <w:r w:rsidR="00780F5B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веб-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адресу</w:t>
      </w:r>
      <w:proofErr w:type="spellEnd"/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 </w:t>
      </w:r>
      <w:proofErr w:type="spellStart"/>
      <w:r w:rsidR="00CF3AD1">
        <w:fldChar w:fldCharType="begin"/>
      </w:r>
      <w:r w:rsidR="00CF3AD1">
        <w:instrText>HYPERLINK "http://hotelbug.by/%D0%B8"</w:instrText>
      </w:r>
      <w:r w:rsidR="00CF3AD1">
        <w:fldChar w:fldCharType="separate"/>
      </w:r>
      <w:r w:rsidRPr="00A95450">
        <w:rPr>
          <w:rStyle w:val="a3"/>
          <w:rFonts w:ascii="Times New Roman" w:hAnsi="Times New Roman" w:cs="Times New Roman"/>
          <w:bCs/>
          <w:i/>
          <w:iCs/>
          <w:color w:val="033975"/>
          <w:sz w:val="28"/>
          <w:szCs w:val="28"/>
          <w:bdr w:val="none" w:sz="0" w:space="0" w:color="auto" w:frame="1"/>
          <w:shd w:val="clear" w:color="auto" w:fill="FFFFFF"/>
        </w:rPr>
        <w:t>Svetlana-complex.by</w:t>
      </w:r>
      <w:proofErr w:type="spellEnd"/>
      <w:r w:rsidR="00CF3AD1">
        <w:fldChar w:fldCharType="end"/>
      </w:r>
    </w:p>
    <w:p w:rsidR="00A95450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  <w:lang w:val="en-US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Бронирование – согласование сторонами Договора условий оказания услуг.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</w:rPr>
        <w:br/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Стороны – Заказчик и Гостиница.</w:t>
      </w:r>
    </w:p>
    <w:p w:rsidR="00A95450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</w:p>
    <w:p w:rsidR="00A95450" w:rsidRPr="00A95450" w:rsidRDefault="00A95450" w:rsidP="00A95450">
      <w:pPr>
        <w:pStyle w:val="2"/>
        <w:numPr>
          <w:ilvl w:val="0"/>
          <w:numId w:val="1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ПОРЯДОК АКЦЕПТА ОФЕРТЫ (ЗАКЛЮЧЕНИЕ ДОГОВОРА)</w:t>
      </w:r>
    </w:p>
    <w:p w:rsidR="00A95450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</w:rPr>
      </w:pPr>
    </w:p>
    <w:p w:rsidR="00A95450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1.1. Договор заключается путем безоговорочного (т.е. в целом, без каких-либо условий, изъятий и оговорок) принятия Заказчиком оферты.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</w:rPr>
        <w:br/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1.2. Акцептом оферты является</w:t>
      </w:r>
      <w:r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 xml:space="preserve"> 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осуществление Заказчиком бронирования услуги путем:</w:t>
      </w:r>
    </w:p>
    <w:p w:rsidR="00A95450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1.2.1. последовательного заполнения всех экранных форм на сайте Гостиницы в процессе заказа услуги, завершающегося получением Заказчиком уведомления по электронной почте (электронное бронирование);</w:t>
      </w:r>
    </w:p>
    <w:p w:rsidR="00A95450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 xml:space="preserve">1.2.2. подписания Заказчиком документа, свидетельствующего о согласовании Сторонами условий оказания услуги, содержащего ссылку на оферту Гостиницы (бронирование по </w:t>
      </w:r>
      <w:r w:rsidR="00D3359D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 xml:space="preserve">письменной 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заявке Заказчика);</w:t>
      </w:r>
    </w:p>
    <w:p w:rsidR="00A95450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1.2.3. оформления заказа непосредственно в месте оказания услуг (при обращении к администратору Гостиницы).</w:t>
      </w:r>
    </w:p>
    <w:p w:rsidR="00A95450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1.3. Бронирование считается осуществленным, а акцепт оферты выраженным, в момент получения Заказчиком уведомления по электронной почте, счета на оплату (при согласовании условия о возможности оплаты после оказания услуги), кассового чека. Любой из указанных документов подтверждает заключение Договора на условиях оферты.</w:t>
      </w:r>
    </w:p>
    <w:p w:rsidR="00A95450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1.4. Согласованию подлежат следующие условия оказания услуг: дата и время начала и окончания оказания услуг (т.е. период предоставления места для проживания), вид (категория номера), количество мест в номере, перечень дополнительных услуг, цена услуг.</w:t>
      </w:r>
    </w:p>
    <w:p w:rsidR="00A95450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1.5. Договор считается заключенным в простой письменной форме. Содержание договора определено в оферте и (в части цены услуг) любом из документов, подтверждающих бронирование.</w:t>
      </w:r>
    </w:p>
    <w:p w:rsidR="00A95450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</w:rPr>
        <w:br/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2. ПРЕДМЕТ ДОГОВОРА</w:t>
      </w:r>
    </w:p>
    <w:p w:rsidR="00780F5B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</w:rPr>
        <w:br/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2.1. Гостиница обязуется оказать Заказчику услуги по предоставлению места для временного проживания (номеров (мест в номерах) физических лиц, а также оказать Заказчику дополнительные услуги (организация общественного питания, услуги связи, бытовые и другие услуги, оказываемые на возмездной и безвозмездной основе), перечень которых согласован сторонами, а Заказчик обязуется оплатить услуги и исполнить иные обязательства, возникшие вследствие заключения договора.</w:t>
      </w:r>
    </w:p>
    <w:p w:rsidR="005B24A3" w:rsidRDefault="00780F5B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 xml:space="preserve">2.2 Проживание в гостинице с домашними животными подлежит обязательному дополнительному согласованию с Гостиницей. За размещение домашних животных в Гостинице взимается дополнительная плата. </w:t>
      </w:r>
      <w:r w:rsidR="00A95450"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</w:rPr>
        <w:br/>
      </w:r>
      <w:r w:rsidR="00A95450"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</w:rPr>
        <w:br/>
      </w:r>
      <w:r w:rsidR="00A95450"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3. ЦЕНА ДОГОВОРА. ЦЕНА УСЛУГ. ПОРЯДОК ОПЛАТЫ.</w:t>
      </w:r>
    </w:p>
    <w:p w:rsidR="00A95450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</w:rPr>
        <w:br/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lastRenderedPageBreak/>
        <w:t>3.1.</w:t>
      </w:r>
      <w:r w:rsidR="00780F5B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 xml:space="preserve"> 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 xml:space="preserve">Цена услуг определяется Гостиницей в соответствии с нормативными правовыми актами Республики Беларусь и фиксируется в прейскуранте, размещаемом в месте оказания услуг – в здании гостиницы (Брестская область, </w:t>
      </w:r>
      <w:proofErr w:type="spellStart"/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Пинский</w:t>
      </w:r>
      <w:proofErr w:type="spellEnd"/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 xml:space="preserve"> район, </w:t>
      </w:r>
      <w:proofErr w:type="spellStart"/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д</w:t>
      </w:r>
      <w:proofErr w:type="gramStart"/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.П</w:t>
      </w:r>
      <w:proofErr w:type="gramEnd"/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осеничи</w:t>
      </w:r>
      <w:proofErr w:type="spellEnd"/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, ул</w:t>
      </w:r>
      <w:r w:rsidR="00954025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.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 xml:space="preserve"> </w:t>
      </w:r>
      <w:r w:rsidR="00954025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Центральная,127,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 xml:space="preserve"> Республика Беларусь) и на сайте Гостиницы.</w:t>
      </w:r>
    </w:p>
    <w:p w:rsidR="00A95450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Если иное не согласованно Сторонами, цена услуг определяется по прейскуранту, действующему на день акцепта оферты.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</w:rPr>
        <w:br/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Цена услуг указывается:</w:t>
      </w:r>
    </w:p>
    <w:p w:rsidR="00A95450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- в прейскуранте Гостиницы и чеке (при бронировании в месте оказания услуги через администратора</w:t>
      </w:r>
      <w:r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, либо по телефонной связи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).</w:t>
      </w:r>
    </w:p>
    <w:p w:rsidR="00A95450" w:rsidRPr="00A95450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- на сайте Гостиницы (в случае электронного бронирования);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</w:rPr>
        <w:br/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- в счете на оплату (при бронировании на основании письменной заявки Заказчика);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</w:rPr>
        <w:br/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 xml:space="preserve">3.2. Оплата цены услуг по предоставлению номера (номеров, места в номере) для временного </w:t>
      </w:r>
      <w:r w:rsidR="00780F5B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проживания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 xml:space="preserve"> физических лиц взимается в соответствии с единым расчетным часом с 1</w:t>
      </w:r>
      <w:r w:rsidR="00780F5B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4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 xml:space="preserve"> часов текущих суток</w:t>
      </w:r>
      <w:r w:rsidR="00AB532D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 xml:space="preserve"> до12 часов следующих суток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. При проживании не более суток или сутки (в том числе первые сутки) плата за номер (место в номере) взимается за сутки.</w:t>
      </w:r>
    </w:p>
    <w:p w:rsidR="00A95450" w:rsidRDefault="00A95450" w:rsidP="00A95450">
      <w:pPr>
        <w:pStyle w:val="2"/>
        <w:shd w:val="clear" w:color="auto" w:fill="auto"/>
        <w:spacing w:line="240" w:lineRule="auto"/>
        <w:ind w:left="20" w:firstLine="688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В случае продления проживания после расчетного часа (при возможности продолжения оказания услуги Гостиницей) цена услуг по предоставлению места для проживания определяется следующим образом: до 24 часов – за полные сутки.</w:t>
      </w:r>
    </w:p>
    <w:p w:rsidR="005B24A3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3.3. Оплата услуг может осуществляться за наличный расчет (в случае согласования условия об оплате услуг при заселении) в белорусских рублях, и по безналичному расчёту в белорусских рублях. Оплата услуг Заказчиком, не являющимся резидентом Республики Беларусь, может осуществляться по наличному и безналичному расчёту в белорусских рублях в эквиваленте долларам США, Евро и российским рублям.</w:t>
      </w:r>
    </w:p>
    <w:p w:rsidR="005B24A3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3.4. Если иное не согласовано Сторонами оплата услуг производится предварительно, срок оплаты услуг и форма расчета определяются в процессе бронирования.</w:t>
      </w:r>
    </w:p>
    <w:p w:rsidR="00AB532D" w:rsidRDefault="00A95450" w:rsidP="00AB532D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 xml:space="preserve">3.5. Если Стороны согласовали условие об оплате до начала оказания услуги и Заказчик не оплатил услугу в установленный срок, Гостиница вправе отказаться от исполнения обязательств по Договору в одностороннем порядке. В этом случае Договор прекращает действие в связи с отказом Гостиницы от исполнения обязательств в момент истечения срока, установленного для оплаты. Настоящий пункт Договора Стороны рассматривают как надлежащее уведомление Заказчика об отказе от договора и как сделку, заключенную под </w:t>
      </w:r>
      <w:proofErr w:type="spellStart"/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отменительным</w:t>
      </w:r>
      <w:proofErr w:type="spellEnd"/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 xml:space="preserve"> условием.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</w:rPr>
        <w:br/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3.6. Реквизиты для осуществления платежа определяются: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</w:rPr>
        <w:br/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- при электронном бронировании (в случае оплаты услуг путем перечисления денежных сре</w:t>
      </w:r>
      <w:proofErr w:type="gramStart"/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дств с б</w:t>
      </w:r>
      <w:proofErr w:type="gramEnd"/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анковского счета (кроме счета, оформленного к банковской платежной карте) – в счете Гостиницы, формируемом в процессе бронирования;</w:t>
      </w:r>
    </w:p>
    <w:p w:rsidR="005B24A3" w:rsidRDefault="00A95450" w:rsidP="00AB532D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- при бронировании на основании заявки Заказчика – в счете, предъявляемом Гостиницей для оплаты цены услуг.</w:t>
      </w:r>
    </w:p>
    <w:p w:rsidR="00780F5B" w:rsidRDefault="00780F5B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</w:rPr>
      </w:pPr>
    </w:p>
    <w:p w:rsidR="005B24A3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lastRenderedPageBreak/>
        <w:t>4. ПРАВА И ОБЯЗАННОСТИ СТОРОН</w:t>
      </w:r>
    </w:p>
    <w:p w:rsidR="005B24A3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bdr w:val="none" w:sz="0" w:space="0" w:color="auto" w:frame="1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bdr w:val="none" w:sz="0" w:space="0" w:color="auto" w:frame="1"/>
          <w:shd w:val="clear" w:color="auto" w:fill="FFFFFF"/>
        </w:rPr>
        <w:t>4.1. Гостиница обязуется:</w:t>
      </w:r>
    </w:p>
    <w:p w:rsidR="005B24A3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4.1.1. Надлежащим образом (в соответствии с правом Республики Беларусь и обычно предъявляемыми требованиями) оказать Заказчику услуги. 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</w:rPr>
        <w:br/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4.1.2. Строго соблюдать нормы охраны труда и техники безопасности при оказании услуги.</w:t>
      </w:r>
    </w:p>
    <w:p w:rsidR="005B24A3" w:rsidRPr="005B24A3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4.1.3. Давать объективную информацию о свойствах оказываемых услуг по первому требованию Заказчика</w:t>
      </w:r>
      <w:r w:rsidR="005B24A3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.</w:t>
      </w:r>
    </w:p>
    <w:p w:rsidR="005B24A3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4.1.4. Своевременно сообщать Заказчику сведения обо всех изменениях, дополнениях, связанных с предоставлением услуг проживания, в том числе о планируемых профилактических работах городских (районных) служб, и как это может отразиться на качество предоставляемых услуг.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</w:rPr>
        <w:br/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4.1.5. Передавать Заказчику все необходимые оформленные документы, связанные с размещением и проживанием в гостинице, предоставлением иных возмездных услуг.</w:t>
      </w:r>
    </w:p>
    <w:p w:rsidR="005B24A3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4.1.6. Устранять недостатки, возникшие при оказании услуг по договору и в сроки, согласованные Сторонами.</w:t>
      </w:r>
    </w:p>
    <w:p w:rsidR="005B24A3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4.1.7. В случае невозможности оказания услуг на согласованных условиях предоставить альтернативный номер или номер выше классом без взимания дополнительной платы.</w:t>
      </w:r>
    </w:p>
    <w:p w:rsidR="005B24A3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4.2. Заказчик обязуется:</w:t>
      </w:r>
    </w:p>
    <w:p w:rsidR="005B24A3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4.2.1. Ознакомиться с правилами проживания, порядком оказания гостиничных услуг, иными внутренними документами, связанными с оказанием услуг.</w:t>
      </w:r>
    </w:p>
    <w:p w:rsidR="005B24A3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4.2.2. Предоставить Гостинице личные данные (при необходимости – документы), необходимые для оказания услуги и исполнения Гостиницей обязательств, определенных договором и правом Республики Беларусь.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</w:rPr>
        <w:br/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4.2.3. Соблюдать правила пребывания на территории Республики Беларусь, при необходимости зарегистрироваться по месту пребывания.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</w:rPr>
        <w:br/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4.2.4. Оплатить услуг</w:t>
      </w:r>
      <w:r w:rsidR="00AB532D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и на условиях предоплаты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.</w:t>
      </w:r>
    </w:p>
    <w:p w:rsidR="005B24A3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bdr w:val="none" w:sz="0" w:space="0" w:color="auto" w:frame="1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4.2.5. Обеспечить беспрепятственный доступ представителей Гостиницы к месту оказания услуг в пределах, необходимых для оказания услуги или исполнения иных обязательств, определенных правом Республики Беларусь.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</w:rPr>
        <w:br/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4.2.6. Соблюдать правила пребывания в гостинице, правила пользования электробытовыми приборами, иные правили пользования имуществом Гостиницы.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</w:rPr>
        <w:br/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4.2.7. Своевременно сдать гостиничный номер, оплатить имеющуюся задолженность на дату выезда, при необходимости оплатить ущерб, вызванный некомплектностью (пропажей имущества) или порчей имущества.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</w:rPr>
        <w:br/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4.2.8. Не допускать в предоставленном месте размещения проживания количества лиц, превышающего согласованное Сторонами.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</w:rPr>
        <w:br/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bdr w:val="none" w:sz="0" w:space="0" w:color="auto" w:frame="1"/>
          <w:shd w:val="clear" w:color="auto" w:fill="FFFFFF"/>
        </w:rPr>
        <w:t>4.3. Гостиница имеет право:</w:t>
      </w:r>
    </w:p>
    <w:p w:rsidR="005B24A3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4.3.1. Требовать от Заказчика оплаты стоимости услуг, а также возмещения причиненного Заказчиком материального вреда.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</w:rPr>
        <w:br/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 xml:space="preserve">4.3.2. При отсутствии Заказчика по месту оказания услуги в момент истечения согласованного срока оказания услуги  создать комиссию и 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lastRenderedPageBreak/>
        <w:t>освободить место, предоставленное Заказчику для временного проживания, осуществив опись имущества, находящегося в номере, и принятие его на хранение. Хранение имущества, принятого в этом случае, осуществляется безвозмездно в течение 36 часов, по истечение указанного срока Гостиница вправе распорядиться принятым имуществом в соответствии с законодательством Республики Беларусь и удержать расходы по хранению, размер которых определяется исходя из расчета 0,5 базовой величины за каждый день хранения начиная со дня истечения 36 часов с момента принятия имущества.</w:t>
      </w:r>
    </w:p>
    <w:p w:rsidR="005B24A3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4.3.3. Привлекать для исполнения своих обязатель</w:t>
      </w:r>
      <w:proofErr w:type="gramStart"/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ств тр</w:t>
      </w:r>
      <w:proofErr w:type="gramEnd"/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 xml:space="preserve">етьих лиц без согласия Заказчика, а </w:t>
      </w:r>
      <w:r w:rsidR="00461075"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также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 xml:space="preserve"> передавать свои права (требования) третьим лицам.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</w:rPr>
        <w:br/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4.3.4. отказаться от исполнения обязательств по Договору в одностороннем порядке при неоплате Заказчиком услуг в установленный срок.</w:t>
      </w:r>
    </w:p>
    <w:p w:rsidR="00313274" w:rsidRDefault="00313274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4.3.5. отказать Заказчику в непосредственном заселении в номер (в том числе с предварительной оплатой услуги) в случае нахождения Заказчика (а равно его гостей) в состоянии (с признаками) алкогольного (иного) опьянения, а также нарушающих общественный порядок и спокойствие в гостинице своим поведением.</w:t>
      </w:r>
    </w:p>
    <w:p w:rsidR="005B24A3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bdr w:val="none" w:sz="0" w:space="0" w:color="auto" w:frame="1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bdr w:val="none" w:sz="0" w:space="0" w:color="auto" w:frame="1"/>
          <w:shd w:val="clear" w:color="auto" w:fill="FFFFFF"/>
        </w:rPr>
        <w:t>4.4. Заказчик имеет право:</w:t>
      </w:r>
    </w:p>
    <w:p w:rsidR="005B24A3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4.4.1. Получить заявленные и оплаченные услуги в полном объеме на согласованных условиях.</w:t>
      </w:r>
    </w:p>
    <w:p w:rsidR="005B24A3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3.4.2. В любой момент отказаться от услуг по предоставлению места для временного проживания (бронирования места) – аннулировать заявку полностью или частично с соблюдением договора.</w:t>
      </w:r>
    </w:p>
    <w:p w:rsidR="005B24A3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В этом случае, если аннуляция заявки на бронирование на определенные сутки осуществляется не позднее, чем за 3 суток до начала суток, денежные суммы, поступившие на расчетный счет Исполнителя в качестве платы за проживание, возвращаются Заказчику в течение 30 (тридцати) банковских дней с момента аннуляции.</w:t>
      </w:r>
    </w:p>
    <w:p w:rsidR="005B24A3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Если аннуляции или частичная аннуляции заявки на бронирование осуществляется менее чем за 3 суток, а также в случае не заезда в гостиницу (при наличии не аннулированной заявки), Заказчик выплачивает суточную стоимость каждого забронированного номера (места в номере).</w:t>
      </w:r>
    </w:p>
    <w:p w:rsidR="005B24A3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При досрочном выезде Заказчика, возврат денежных сумм производится посуточно при условии предоставления администратору гостиницы оригинал счета, чека, пропуска в гостиницу, а также регистрации (иностранными гражданами). В случае отсутствия у Заказчика оригиналов счета, чека, пропуска в гостиницу и регистрации (у иностранных граждан), а также при выезде Заказчика менее чем за 3 суток до начала каждого дня проживания, возврат денежных средств не осуществляется.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</w:rPr>
        <w:br/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</w:rPr>
        <w:br/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5. ПОДТВЕРЖДЕНИЕ ИСПОЛНЕНИЯ ОБЯЗАТЕЛЬСТВ</w:t>
      </w:r>
    </w:p>
    <w:p w:rsidR="005B24A3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</w:rPr>
        <w:br/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 xml:space="preserve">5.1. Предоставление </w:t>
      </w:r>
      <w:r w:rsidR="00461075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у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 xml:space="preserve">слуг в рамках договора для Заказчиков, являющихся юридическими лицами и индивидуальными предпринимателями, подтверждается Актом, который направляется Гостиницей Заказчику в 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lastRenderedPageBreak/>
        <w:t xml:space="preserve">течение десяти календарных дней с момента окончания периода предоставления </w:t>
      </w:r>
      <w:r w:rsidR="00461075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у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слуг.</w:t>
      </w:r>
    </w:p>
    <w:p w:rsidR="005B24A3" w:rsidRPr="005B24A3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 xml:space="preserve">5.2. Заказчик, в случае отсутствия претензий по оказанным </w:t>
      </w:r>
      <w:r w:rsidR="00461075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у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слугам, обязан в течение семи календарных дней с момента получения Акта подписать его и направить обратно Гостинице</w:t>
      </w:r>
      <w:r w:rsidR="005B24A3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.</w:t>
      </w:r>
    </w:p>
    <w:p w:rsidR="005B24A3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 xml:space="preserve">5.3. Заказчик безоговорочно соглашается с тем, что если он в течение семи календарных дней с момента получения Акта не заявит каких-либо письменных претензий по оказанным Гостиницей </w:t>
      </w:r>
      <w:r w:rsidR="00461075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у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 xml:space="preserve">слугам, то это будет рассматриваться как однозначное согласие Заказчика с тем, что </w:t>
      </w:r>
      <w:r w:rsidR="00461075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у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слуги оказаны надлежащим образом.</w:t>
      </w:r>
    </w:p>
    <w:p w:rsidR="005B24A3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 xml:space="preserve">5.4. Предоставление </w:t>
      </w:r>
      <w:r w:rsidR="00461075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у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 xml:space="preserve">слуг для Заказчиков, являющихся физическими лицами, подтверждается фактом потребления Заказчика оказанных ему </w:t>
      </w:r>
      <w:r w:rsidR="00461075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у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 xml:space="preserve">слуг и отсутствием предъявленных Заказчиком письменных претензий по оказанным </w:t>
      </w:r>
      <w:r w:rsidR="00461075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Гостиницей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 xml:space="preserve"> </w:t>
      </w:r>
      <w:r w:rsidR="00461075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у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слугам в течение срока потребления услуг.</w:t>
      </w:r>
    </w:p>
    <w:p w:rsidR="00CE63DD" w:rsidRDefault="00304E72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 xml:space="preserve">5.5 </w:t>
      </w:r>
      <w:r w:rsidR="00AB532D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 xml:space="preserve">Заказчик имеет право досрочно </w:t>
      </w:r>
      <w:r w:rsidR="00CE63DD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 xml:space="preserve">(до 12.00 часов оплаченных суток) </w:t>
      </w:r>
      <w:r w:rsidR="00AB532D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освободить номер, уведомив об этом администратора. После окончания оказания услуги и отсутствия письменных претензий, договор считается исполненным должным образом</w:t>
      </w:r>
      <w:proofErr w:type="gramStart"/>
      <w:r w:rsidR="00AB532D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.</w:t>
      </w:r>
      <w:proofErr w:type="gramEnd"/>
      <w:r w:rsidR="00CE63DD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 xml:space="preserve"> </w:t>
      </w:r>
      <w:r w:rsidR="00313274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С</w:t>
      </w:r>
      <w:r w:rsidR="00CE63DD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 xml:space="preserve">тоимость неиспользованного времени не рассчитывается и Заказчику не возвращается. После окончания договора (в том числе досрочного) </w:t>
      </w:r>
      <w:r w:rsidR="00313274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З</w:t>
      </w:r>
      <w:r w:rsidR="00CE63DD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 xml:space="preserve">аказчик не имеет права на </w:t>
      </w:r>
      <w:r w:rsidR="00313274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 xml:space="preserve">непосредственное нахождение в номере и хранение там личных вещей. Повторный заезд является новой гостиничной  услугой и оплачивается в общем порядке. </w:t>
      </w:r>
    </w:p>
    <w:p w:rsidR="005B24A3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</w:rPr>
        <w:br/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6. ОТВЕТСТВЕННОСТЬ СТОРОН</w:t>
      </w:r>
    </w:p>
    <w:p w:rsidR="00461075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</w:rPr>
        <w:br/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6.1. За ненадлежащее исполнение обязательств по договору виновная Сторона несет ответственность в соответствии с действующим законодательством Республики Беларусь и договором.</w:t>
      </w:r>
    </w:p>
    <w:p w:rsidR="005B24A3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6.2. Гостиница не несет ответственности в случае ненадлежащего исполнения обязательств по договору, возникшего из-за недостоверности, недостаточности или несвоевременности информации, предоставленной Заказчиком, а также возникших вследствие других нарушений со стороны Заказчика.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</w:rPr>
        <w:br/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7.3. Гостиница не несет ответственности в случае не заезда Заказчика в гостиницу в первый день заезда и, в результате этого, возможным не заселением в гостиницу</w:t>
      </w:r>
      <w:r w:rsidR="00461075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 xml:space="preserve"> в дальнейшем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.</w:t>
      </w:r>
    </w:p>
    <w:p w:rsidR="005B24A3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7.4. Гостиница не несет ответственности за несоответствие предоставленного обслуживания ожиданиям Заказчика и его субъективной оценке, если это не подтверждено имеющим юридическую силу документом, исходящим от компетентного государственного органа Республики Беларусь.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</w:rPr>
        <w:br/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 xml:space="preserve">7.5. </w:t>
      </w:r>
      <w:r w:rsidR="00461075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Гостиница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 xml:space="preserve"> не несет ответственность за качество предоставляемых коммунальных услуг перед Заказчиком, но обязан предоставлять объективную информацию о планируемых работах городских (районных) служб и </w:t>
      </w:r>
      <w:proofErr w:type="spellStart"/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ресурсоснабжающих</w:t>
      </w:r>
      <w:proofErr w:type="spellEnd"/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 xml:space="preserve"> организаций, которые могут отразиться на качество услуг.</w:t>
      </w:r>
    </w:p>
    <w:p w:rsidR="005B24A3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 xml:space="preserve">7.6. Заказчик представляет интересы всех лиц, указанных в заказе и персонально несет ответственность перед Гостиницей за правильность 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lastRenderedPageBreak/>
        <w:t xml:space="preserve">сообщенных в заявке данных о них, за выполнением всеми лицами всех обязательств, включая обязательства по оплате </w:t>
      </w:r>
      <w:r w:rsidR="00461075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у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 xml:space="preserve">слуг и оплате штрафа в случае отказа от оказания гостиничных услуг (включая </w:t>
      </w:r>
      <w:proofErr w:type="spellStart"/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незаезд</w:t>
      </w:r>
      <w:proofErr w:type="spellEnd"/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 xml:space="preserve"> в гостиницу).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</w:rPr>
        <w:br/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7.7. Стороны освобождаются от ответственности за неисполнение своих обязательств, если их исполнению препятствует чрезвычайное и непредотвратимое при данных условиях обстоятельство, которое стороны не могли предвидеть и преодолеть (непреодолимая сила, форс-мажор). Сторона, исполнению обязательств которой препятствуют обстоятельства непреодолимой силы, вправе отказаться от исполнения Договора в одностороннем порядке уведомив об этом вторую сторону</w:t>
      </w:r>
      <w:r w:rsidR="00461075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 xml:space="preserve"> как только это стало возможным.</w:t>
      </w:r>
    </w:p>
    <w:p w:rsidR="005B24A3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7.8. За нарушение сроков оплаты, согласованных в процессе бронирования, Заказчик, являющийся юридическим лицом или индивидуальным предпринимателем, уплачивает Гостинице штраф в сумме, определяемой исходя из расчета пять процентов от неуплаченной суммы за каждый день просрочки исполнения обязательства по оплате, и проценты за пользование чужими денежными средствами в размере ставке рефинансирования НБ РБ.</w:t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</w:rPr>
        <w:br/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В случае согласования Сторонами цены услуг в валюте отличной от белорусского рубля, сумма штрафа и процентов за пользование чужими денежными средствами рассчитывается от суммы в белорусских рублях, эквивалентной сумме, согласованной в иностранной валюте, определяемой по курсу белорусского рубля к соответствующей иностранной валюте, установленному НБ РБ на день истечения срока исполнения Заказчиком обязательства по оплате.</w:t>
      </w:r>
    </w:p>
    <w:p w:rsidR="005B24A3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</w:rPr>
        <w:br/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8. ПРОЧИЕ УСЛОВИЯ</w:t>
      </w:r>
    </w:p>
    <w:p w:rsidR="005B24A3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</w:rPr>
        <w:br/>
      </w: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8.1. Отношения Сторон регулируются правом Республики Беларусь и условиями Договора, заключаемого вследствие акцепта оферты, в редакции, действующей на день Акцепта оферты.</w:t>
      </w:r>
    </w:p>
    <w:p w:rsidR="005B24A3" w:rsidRPr="005B24A3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A95450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 xml:space="preserve">8.2. Заказчику гарантируется конфиденциальность сведений, предоставленных им в процессе оказания услуги, кроме случаев, когда Гостиница обязана предоставить эти сведения государственным органам по </w:t>
      </w:r>
      <w:r w:rsidRPr="005B24A3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предусмотренному законом основанию.</w:t>
      </w:r>
    </w:p>
    <w:p w:rsidR="005B24A3" w:rsidRPr="005B24A3" w:rsidRDefault="00A95450" w:rsidP="00A95450">
      <w:pPr>
        <w:pStyle w:val="2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</w:pPr>
      <w:r w:rsidRPr="005B24A3">
        <w:rPr>
          <w:rFonts w:ascii="Times New Roman" w:hAnsi="Times New Roman" w:cs="Times New Roman"/>
          <w:bCs/>
          <w:i/>
          <w:iCs/>
          <w:color w:val="424242"/>
          <w:sz w:val="28"/>
          <w:szCs w:val="28"/>
          <w:shd w:val="clear" w:color="auto" w:fill="FFFFFF"/>
        </w:rPr>
        <w:t>8.3. Все разногласия, связанные с Договором, Стороны обязуются разрешать в соответствии с правом Республики Беларусь.</w:t>
      </w:r>
    </w:p>
    <w:p w:rsidR="00313274" w:rsidRDefault="00313274" w:rsidP="00D3359D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i/>
          <w:iCs/>
          <w:color w:val="424242"/>
          <w:sz w:val="28"/>
          <w:szCs w:val="28"/>
          <w:shd w:val="clear" w:color="auto" w:fill="FFFFFF"/>
        </w:rPr>
      </w:pPr>
    </w:p>
    <w:p w:rsidR="00D3359D" w:rsidRPr="00D3359D" w:rsidRDefault="00D3359D" w:rsidP="00D3359D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i/>
          <w:iCs/>
          <w:color w:val="424242"/>
          <w:sz w:val="28"/>
          <w:szCs w:val="28"/>
          <w:shd w:val="clear" w:color="auto" w:fill="FFFFFF"/>
        </w:rPr>
      </w:pPr>
      <w:r w:rsidRPr="00D3359D">
        <w:rPr>
          <w:rFonts w:ascii="Times New Roman" w:hAnsi="Times New Roman" w:cs="Times New Roman"/>
          <w:i/>
          <w:iCs/>
          <w:color w:val="424242"/>
          <w:sz w:val="28"/>
          <w:szCs w:val="28"/>
          <w:shd w:val="clear" w:color="auto" w:fill="FFFFFF"/>
        </w:rPr>
        <w:t>Реквизиты:</w:t>
      </w:r>
    </w:p>
    <w:p w:rsidR="00D3359D" w:rsidRPr="00D3359D" w:rsidRDefault="00D3359D" w:rsidP="00D3359D">
      <w:pPr>
        <w:pStyle w:val="2"/>
        <w:shd w:val="clear" w:color="auto" w:fill="auto"/>
        <w:spacing w:line="260" w:lineRule="exact"/>
        <w:ind w:left="20" w:right="20"/>
        <w:jc w:val="both"/>
        <w:rPr>
          <w:rStyle w:val="9"/>
          <w:rFonts w:ascii="Times New Roman" w:hAnsi="Times New Roman" w:cs="Times New Roman"/>
          <w:i/>
          <w:iCs/>
          <w:sz w:val="28"/>
          <w:szCs w:val="28"/>
        </w:rPr>
      </w:pPr>
      <w:r w:rsidRPr="00D3359D">
        <w:rPr>
          <w:rStyle w:val="9"/>
          <w:rFonts w:ascii="Times New Roman" w:hAnsi="Times New Roman" w:cs="Times New Roman"/>
          <w:i/>
          <w:iCs/>
          <w:sz w:val="28"/>
          <w:szCs w:val="28"/>
        </w:rPr>
        <w:t>Индивидуальный предприниматель</w:t>
      </w:r>
    </w:p>
    <w:tbl>
      <w:tblPr>
        <w:tblW w:w="768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685"/>
      </w:tblGrid>
      <w:tr w:rsidR="00D3359D" w:rsidRPr="00D3359D" w:rsidTr="00163086">
        <w:trPr>
          <w:trHeight w:val="406"/>
        </w:trPr>
        <w:tc>
          <w:tcPr>
            <w:tcW w:w="7685" w:type="dxa"/>
            <w:hideMark/>
          </w:tcPr>
          <w:p w:rsidR="00D3359D" w:rsidRPr="00D3359D" w:rsidRDefault="00D3359D" w:rsidP="00163086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D335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Шпудейко</w:t>
            </w:r>
            <w:proofErr w:type="spellEnd"/>
            <w:r w:rsidRPr="00D335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Марина Васильевна</w:t>
            </w:r>
            <w:r w:rsidRPr="00D3359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D335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УНП 291587286</w:t>
            </w:r>
          </w:p>
        </w:tc>
      </w:tr>
      <w:tr w:rsidR="00D3359D" w:rsidRPr="00D3359D" w:rsidTr="00163086">
        <w:trPr>
          <w:trHeight w:val="406"/>
        </w:trPr>
        <w:tc>
          <w:tcPr>
            <w:tcW w:w="7685" w:type="dxa"/>
            <w:hideMark/>
          </w:tcPr>
          <w:p w:rsidR="00D3359D" w:rsidRPr="00D3359D" w:rsidRDefault="00D3359D" w:rsidP="00163086">
            <w:pPr>
              <w:spacing w:after="0" w:line="260" w:lineRule="exact"/>
              <w:jc w:val="both"/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335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Свидетельство о </w:t>
            </w:r>
            <w:proofErr w:type="spellStart"/>
            <w:r w:rsidRPr="00D335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гос</w:t>
            </w:r>
            <w:proofErr w:type="spellEnd"/>
            <w:r w:rsidRPr="00D335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регистрации </w:t>
            </w:r>
          </w:p>
          <w:p w:rsidR="00D3359D" w:rsidRPr="00D3359D" w:rsidRDefault="00D3359D" w:rsidP="00163086">
            <w:pPr>
              <w:widowControl w:val="0"/>
              <w:spacing w:after="0" w:line="260" w:lineRule="exac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335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0714711 от 05.12.2019 выдано </w:t>
            </w:r>
            <w:proofErr w:type="spellStart"/>
            <w:r w:rsidRPr="00D335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Пинским</w:t>
            </w:r>
            <w:proofErr w:type="spellEnd"/>
            <w:r w:rsidRPr="00D335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ГИК</w:t>
            </w:r>
          </w:p>
        </w:tc>
      </w:tr>
      <w:tr w:rsidR="00D3359D" w:rsidRPr="00D3359D" w:rsidTr="00163086">
        <w:trPr>
          <w:trHeight w:val="406"/>
        </w:trPr>
        <w:tc>
          <w:tcPr>
            <w:tcW w:w="7685" w:type="dxa"/>
            <w:hideMark/>
          </w:tcPr>
          <w:p w:rsidR="00D3359D" w:rsidRPr="00D3359D" w:rsidRDefault="00D3359D" w:rsidP="00163086">
            <w:pPr>
              <w:spacing w:after="0" w:line="260" w:lineRule="exact"/>
              <w:jc w:val="both"/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335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proofErr w:type="spellEnd"/>
            <w:proofErr w:type="gramEnd"/>
            <w:r w:rsidRPr="00D335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/с  BY</w:t>
            </w:r>
            <w:r w:rsidR="00CA445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62</w:t>
            </w:r>
            <w:r w:rsidRPr="00D335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BLB</w:t>
            </w:r>
            <w:r w:rsidR="00CA445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</w:t>
            </w:r>
            <w:r w:rsidRPr="00D335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3013</w:t>
            </w:r>
            <w:r w:rsidR="00CA445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0291587286001001</w:t>
            </w:r>
            <w:r w:rsidRPr="00D335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D3359D" w:rsidRPr="00D3359D" w:rsidRDefault="00D3359D" w:rsidP="00CA4451">
            <w:pPr>
              <w:spacing w:after="0" w:line="260" w:lineRule="exac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335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ОАО "</w:t>
            </w:r>
            <w:proofErr w:type="spellStart"/>
            <w:r w:rsidR="00CA44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Белинвестбанк</w:t>
            </w:r>
            <w:proofErr w:type="spellEnd"/>
            <w:r w:rsidRPr="00D335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" г</w:t>
            </w:r>
            <w:proofErr w:type="gramStart"/>
            <w:r w:rsidRPr="00D335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.М</w:t>
            </w:r>
            <w:proofErr w:type="gramEnd"/>
            <w:r w:rsidRPr="00D335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инск БИК BLBB</w:t>
            </w:r>
            <w:r w:rsidR="00CA445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</w:t>
            </w:r>
            <w:r w:rsidRPr="00D335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Y2X</w:t>
            </w:r>
          </w:p>
        </w:tc>
      </w:tr>
      <w:tr w:rsidR="00D3359D" w:rsidRPr="00D3359D" w:rsidTr="00163086">
        <w:trPr>
          <w:trHeight w:val="406"/>
        </w:trPr>
        <w:tc>
          <w:tcPr>
            <w:tcW w:w="7685" w:type="dxa"/>
            <w:hideMark/>
          </w:tcPr>
          <w:p w:rsidR="00D3359D" w:rsidRPr="00D3359D" w:rsidRDefault="00D3359D" w:rsidP="00163086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3359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Юридический и почтовый адрес: 225710 </w:t>
            </w:r>
          </w:p>
          <w:p w:rsidR="00D3359D" w:rsidRPr="00D3359D" w:rsidRDefault="00D3359D" w:rsidP="0016308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3359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РБ, Брестская область, </w:t>
            </w:r>
            <w:r w:rsidRPr="00D335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г.Пинск ул. Центральная, д.34, кв.12</w:t>
            </w:r>
          </w:p>
        </w:tc>
      </w:tr>
      <w:tr w:rsidR="00D3359D" w:rsidRPr="00D3359D" w:rsidTr="00163086">
        <w:trPr>
          <w:trHeight w:val="406"/>
        </w:trPr>
        <w:tc>
          <w:tcPr>
            <w:tcW w:w="7685" w:type="dxa"/>
            <w:hideMark/>
          </w:tcPr>
          <w:p w:rsidR="00D3359D" w:rsidRDefault="00D3359D" w:rsidP="00163086">
            <w:pPr>
              <w:pStyle w:val="2"/>
              <w:shd w:val="clear" w:color="auto" w:fill="auto"/>
              <w:spacing w:line="260" w:lineRule="exac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3359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svetlana</w:t>
            </w:r>
            <w:proofErr w:type="spellEnd"/>
            <w:r w:rsidRPr="00D335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D3359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complex</w:t>
            </w:r>
            <w:r w:rsidRPr="00D335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@</w:t>
            </w:r>
            <w:r w:rsidRPr="00D3359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mail</w:t>
            </w:r>
            <w:r w:rsidRPr="00D335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proofErr w:type="spellStart"/>
            <w:r w:rsidRPr="00D3359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ru</w:t>
            </w:r>
            <w:proofErr w:type="spellEnd"/>
            <w:r w:rsidRPr="00D335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</w:p>
          <w:p w:rsidR="00D3359D" w:rsidRDefault="00D3359D" w:rsidP="00163086">
            <w:pPr>
              <w:pStyle w:val="2"/>
              <w:shd w:val="clear" w:color="auto" w:fill="auto"/>
              <w:spacing w:line="260" w:lineRule="exact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335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тел./факс  +375165672828   </w:t>
            </w:r>
          </w:p>
          <w:p w:rsidR="00D3359D" w:rsidRPr="00954025" w:rsidRDefault="00D3359D" w:rsidP="00954025">
            <w:pPr>
              <w:pStyle w:val="2"/>
              <w:shd w:val="clear" w:color="auto" w:fill="auto"/>
              <w:spacing w:line="260" w:lineRule="exact"/>
              <w:jc w:val="both"/>
              <w:rPr>
                <w:rFonts w:ascii="Times New Roman" w:hAnsi="Times New Roman" w:cs="Times New Roman"/>
                <w:i/>
                <w:iCs/>
                <w:color w:val="424242"/>
                <w:sz w:val="28"/>
                <w:szCs w:val="28"/>
                <w:shd w:val="clear" w:color="auto" w:fill="FFFFFF"/>
              </w:rPr>
            </w:pPr>
            <w:r w:rsidRPr="00D335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тел.+3754475605</w:t>
            </w:r>
            <w:r w:rsidR="003132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55</w:t>
            </w:r>
          </w:p>
        </w:tc>
      </w:tr>
    </w:tbl>
    <w:p w:rsidR="005B24A3" w:rsidRPr="00D3359D" w:rsidRDefault="005B24A3" w:rsidP="00D3359D">
      <w:pP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sectPr w:rsidR="005B24A3" w:rsidRPr="00D3359D" w:rsidSect="00313274">
      <w:pgSz w:w="11909" w:h="16838"/>
      <w:pgMar w:top="709" w:right="850" w:bottom="709" w:left="1560" w:header="0" w:footer="3" w:gutter="0"/>
      <w:cols w:sep="1" w:space="187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06FD"/>
    <w:multiLevelType w:val="hybridMultilevel"/>
    <w:tmpl w:val="A74ED6D8"/>
    <w:lvl w:ilvl="0" w:tplc="85CA2584">
      <w:start w:val="1"/>
      <w:numFmt w:val="decimal"/>
      <w:lvlText w:val="%1."/>
      <w:lvlJc w:val="left"/>
      <w:pPr>
        <w:ind w:left="590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00" w:hanging="360"/>
      </w:pPr>
    </w:lvl>
    <w:lvl w:ilvl="2" w:tplc="2000001B" w:tentative="1">
      <w:start w:val="1"/>
      <w:numFmt w:val="lowerRoman"/>
      <w:lvlText w:val="%3."/>
      <w:lvlJc w:val="right"/>
      <w:pPr>
        <w:ind w:left="1820" w:hanging="180"/>
      </w:pPr>
    </w:lvl>
    <w:lvl w:ilvl="3" w:tplc="2000000F" w:tentative="1">
      <w:start w:val="1"/>
      <w:numFmt w:val="decimal"/>
      <w:lvlText w:val="%4."/>
      <w:lvlJc w:val="left"/>
      <w:pPr>
        <w:ind w:left="2540" w:hanging="360"/>
      </w:pPr>
    </w:lvl>
    <w:lvl w:ilvl="4" w:tplc="20000019" w:tentative="1">
      <w:start w:val="1"/>
      <w:numFmt w:val="lowerLetter"/>
      <w:lvlText w:val="%5."/>
      <w:lvlJc w:val="left"/>
      <w:pPr>
        <w:ind w:left="3260" w:hanging="360"/>
      </w:pPr>
    </w:lvl>
    <w:lvl w:ilvl="5" w:tplc="2000001B" w:tentative="1">
      <w:start w:val="1"/>
      <w:numFmt w:val="lowerRoman"/>
      <w:lvlText w:val="%6."/>
      <w:lvlJc w:val="right"/>
      <w:pPr>
        <w:ind w:left="3980" w:hanging="180"/>
      </w:pPr>
    </w:lvl>
    <w:lvl w:ilvl="6" w:tplc="2000000F" w:tentative="1">
      <w:start w:val="1"/>
      <w:numFmt w:val="decimal"/>
      <w:lvlText w:val="%7."/>
      <w:lvlJc w:val="left"/>
      <w:pPr>
        <w:ind w:left="4700" w:hanging="360"/>
      </w:pPr>
    </w:lvl>
    <w:lvl w:ilvl="7" w:tplc="20000019" w:tentative="1">
      <w:start w:val="1"/>
      <w:numFmt w:val="lowerLetter"/>
      <w:lvlText w:val="%8."/>
      <w:lvlJc w:val="left"/>
      <w:pPr>
        <w:ind w:left="5420" w:hanging="360"/>
      </w:pPr>
    </w:lvl>
    <w:lvl w:ilvl="8" w:tplc="2000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450"/>
    <w:rsid w:val="00304E72"/>
    <w:rsid w:val="00313274"/>
    <w:rsid w:val="00461075"/>
    <w:rsid w:val="005B24A3"/>
    <w:rsid w:val="00780F5B"/>
    <w:rsid w:val="008334DC"/>
    <w:rsid w:val="00954025"/>
    <w:rsid w:val="00A95450"/>
    <w:rsid w:val="00AB532D"/>
    <w:rsid w:val="00CA4451"/>
    <w:rsid w:val="00CA6B45"/>
    <w:rsid w:val="00CE63DD"/>
    <w:rsid w:val="00CF3AD1"/>
    <w:rsid w:val="00D162FF"/>
    <w:rsid w:val="00D3359D"/>
    <w:rsid w:val="00DB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5450"/>
    <w:rPr>
      <w:color w:val="0066CC"/>
      <w:u w:val="single"/>
    </w:rPr>
  </w:style>
  <w:style w:type="character" w:customStyle="1" w:styleId="a4">
    <w:name w:val="Основной текст_"/>
    <w:link w:val="2"/>
    <w:rsid w:val="00A95450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A95450"/>
    <w:pPr>
      <w:widowControl w:val="0"/>
      <w:shd w:val="clear" w:color="auto" w:fill="FFFFFF"/>
      <w:spacing w:after="0" w:line="240" w:lineRule="exact"/>
      <w:jc w:val="center"/>
    </w:pPr>
    <w:rPr>
      <w:rFonts w:ascii="Lucida Sans Unicode" w:eastAsia="Lucida Sans Unicode" w:hAnsi="Lucida Sans Unicode" w:cs="Lucida Sans Unicode"/>
      <w:sz w:val="18"/>
      <w:szCs w:val="18"/>
    </w:rPr>
  </w:style>
  <w:style w:type="character" w:customStyle="1" w:styleId="9">
    <w:name w:val="Основной текст + 9"/>
    <w:aliases w:val="5 pt,Полужирный"/>
    <w:basedOn w:val="a4"/>
    <w:rsid w:val="00D3359D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8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</cp:lastModifiedBy>
  <cp:revision>7</cp:revision>
  <dcterms:created xsi:type="dcterms:W3CDTF">2021-11-25T09:17:00Z</dcterms:created>
  <dcterms:modified xsi:type="dcterms:W3CDTF">2022-07-03T12:39:00Z</dcterms:modified>
</cp:coreProperties>
</file>